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r w:rsidRPr="001A0F6C">
        <w:rPr>
          <w:rFonts w:ascii="Times New Roman" w:hAnsi="Times New Roman" w:cs="Times New Roman"/>
          <w:sz w:val="24"/>
          <w:szCs w:val="24"/>
        </w:rPr>
        <w:t xml:space="preserve">‘It should be the most natural thing in the world’: Exploring first-time mothers’ breastfeeding difficulties in the UK using audio-diaries and interviews; A critical Analysis </w:t>
      </w:r>
    </w:p>
    <w:p w:rsidR="00022EF7" w:rsidRPr="001A0F6C" w:rsidRDefault="00022EF7" w:rsidP="001A0F6C">
      <w:pPr>
        <w:spacing w:after="0" w:line="480" w:lineRule="auto"/>
        <w:ind w:firstLine="720"/>
        <w:jc w:val="center"/>
        <w:rPr>
          <w:rFonts w:ascii="Times New Roman" w:hAnsi="Times New Roman" w:cs="Times New Roman"/>
          <w:sz w:val="24"/>
          <w:szCs w:val="24"/>
        </w:rPr>
      </w:pPr>
      <w:r w:rsidRPr="001A0F6C">
        <w:rPr>
          <w:rFonts w:ascii="Times New Roman" w:hAnsi="Times New Roman" w:cs="Times New Roman"/>
          <w:sz w:val="24"/>
          <w:szCs w:val="24"/>
        </w:rPr>
        <w:t>Name:</w:t>
      </w:r>
    </w:p>
    <w:p w:rsidR="00022EF7" w:rsidRPr="001A0F6C" w:rsidRDefault="00022EF7" w:rsidP="001A0F6C">
      <w:pPr>
        <w:spacing w:after="0" w:line="480" w:lineRule="auto"/>
        <w:ind w:firstLine="720"/>
        <w:jc w:val="center"/>
        <w:rPr>
          <w:rFonts w:ascii="Times New Roman" w:hAnsi="Times New Roman" w:cs="Times New Roman"/>
          <w:sz w:val="24"/>
          <w:szCs w:val="24"/>
        </w:rPr>
      </w:pPr>
      <w:r w:rsidRPr="001A0F6C">
        <w:rPr>
          <w:rFonts w:ascii="Times New Roman" w:hAnsi="Times New Roman" w:cs="Times New Roman"/>
          <w:sz w:val="24"/>
          <w:szCs w:val="24"/>
        </w:rPr>
        <w:t>Institution:</w:t>
      </w: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1441FB" w:rsidRPr="001A0F6C" w:rsidRDefault="00657259" w:rsidP="001A0F6C">
      <w:pPr>
        <w:spacing w:after="0" w:line="480" w:lineRule="auto"/>
        <w:ind w:firstLine="720"/>
        <w:jc w:val="center"/>
        <w:rPr>
          <w:rFonts w:ascii="Times New Roman" w:hAnsi="Times New Roman" w:cs="Times New Roman"/>
          <w:sz w:val="24"/>
          <w:szCs w:val="24"/>
        </w:rPr>
      </w:pPr>
      <w:r w:rsidRPr="001A0F6C">
        <w:rPr>
          <w:rFonts w:ascii="Times New Roman" w:hAnsi="Times New Roman" w:cs="Times New Roman"/>
          <w:sz w:val="24"/>
          <w:szCs w:val="24"/>
        </w:rPr>
        <w:t>‘It should be the most natural thing in the world’: Exploring first-time mothers’ breastfeeding difficulties in the UK using audio-diaries and interviews; A critical Analysis.</w:t>
      </w:r>
    </w:p>
    <w:p w:rsidR="00657259" w:rsidRPr="001A0F6C" w:rsidRDefault="00657259"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In this journal, the authors sought to find out the challenges faced by first time mothers’ in breastfeeding.  In the abstract of the journal they recognize breastfeeding as a global practice that is promoted with high levels of scrutiny at international levels as such UK is not an exemption.</w:t>
      </w:r>
      <w:r w:rsidR="003D0FB2" w:rsidRPr="001A0F6C">
        <w:rPr>
          <w:rFonts w:ascii="Times New Roman" w:hAnsi="Times New Roman" w:cs="Times New Roman"/>
          <w:sz w:val="24"/>
          <w:szCs w:val="24"/>
        </w:rPr>
        <w:t xml:space="preserve"> </w:t>
      </w:r>
      <w:r w:rsidR="005C2B36" w:rsidRPr="001A0F6C">
        <w:rPr>
          <w:rStyle w:val="selectable"/>
          <w:rFonts w:ascii="Times New Roman" w:hAnsi="Times New Roman" w:cs="Times New Roman"/>
          <w:sz w:val="24"/>
          <w:szCs w:val="24"/>
        </w:rPr>
        <w:t>(Gorud, 2014)</w:t>
      </w:r>
      <w:r w:rsidR="00225C08" w:rsidRPr="001A0F6C">
        <w:rPr>
          <w:rFonts w:ascii="Times New Roman" w:hAnsi="Times New Roman" w:cs="Times New Roman"/>
          <w:sz w:val="24"/>
          <w:szCs w:val="24"/>
        </w:rPr>
        <w:t>To ensure</w:t>
      </w:r>
      <w:r w:rsidR="003D0FB2" w:rsidRPr="001A0F6C">
        <w:rPr>
          <w:rFonts w:ascii="Times New Roman" w:hAnsi="Times New Roman" w:cs="Times New Roman"/>
          <w:sz w:val="24"/>
          <w:szCs w:val="24"/>
        </w:rPr>
        <w:t xml:space="preserve"> that the study was objective enough and a true reflection of the reality on the ground the research focused on the </w:t>
      </w:r>
      <w:r w:rsidR="00ED5757" w:rsidRPr="001A0F6C">
        <w:rPr>
          <w:rFonts w:ascii="Times New Roman" w:hAnsi="Times New Roman" w:cs="Times New Roman"/>
          <w:sz w:val="24"/>
          <w:szCs w:val="24"/>
        </w:rPr>
        <w:t xml:space="preserve">first mothers as the only respondents.  This was the foundation of their interpretative phenomenological analysis.  Moreover, the researchers relied on the unedited audio diary accounts that were kept by the participants that recorded their infant feeding experience </w:t>
      </w:r>
      <w:r w:rsidR="00F309EB" w:rsidRPr="001A0F6C">
        <w:rPr>
          <w:rFonts w:ascii="Times New Roman" w:hAnsi="Times New Roman" w:cs="Times New Roman"/>
          <w:sz w:val="24"/>
          <w:szCs w:val="24"/>
        </w:rPr>
        <w:t>for the first one week after birth.  To this end the journal is convincingly presents a high level of validity.</w:t>
      </w:r>
      <w:r w:rsidR="00FF10C5" w:rsidRPr="001A0F6C">
        <w:rPr>
          <w:rStyle w:val="selectable"/>
          <w:rFonts w:ascii="Times New Roman" w:hAnsi="Times New Roman" w:cs="Times New Roman"/>
          <w:sz w:val="24"/>
          <w:szCs w:val="24"/>
        </w:rPr>
        <w:t xml:space="preserve"> (Homewood, Tweed, Cree, &amp; Crossley, 2009)</w:t>
      </w:r>
    </w:p>
    <w:p w:rsidR="00F309EB" w:rsidRPr="001A0F6C" w:rsidRDefault="00F309EB"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The abstract provides an objective summary of the whole study while highlighting the various aspects of the research including the findings that are discussed in the subsequent sections. In summary</w:t>
      </w:r>
      <w:r w:rsidR="00A41027" w:rsidRPr="001A0F6C">
        <w:rPr>
          <w:rFonts w:ascii="Times New Roman" w:hAnsi="Times New Roman" w:cs="Times New Roman"/>
          <w:sz w:val="24"/>
          <w:szCs w:val="24"/>
        </w:rPr>
        <w:t xml:space="preserve"> a</w:t>
      </w:r>
      <w:r w:rsidRPr="001A0F6C">
        <w:rPr>
          <w:rFonts w:ascii="Times New Roman" w:hAnsi="Times New Roman" w:cs="Times New Roman"/>
          <w:sz w:val="24"/>
          <w:szCs w:val="24"/>
        </w:rPr>
        <w:t xml:space="preserve"> look at the abstract gives the user </w:t>
      </w:r>
      <w:r w:rsidR="00A41027" w:rsidRPr="001A0F6C">
        <w:rPr>
          <w:rFonts w:ascii="Times New Roman" w:hAnsi="Times New Roman" w:cs="Times New Roman"/>
          <w:sz w:val="24"/>
          <w:szCs w:val="24"/>
        </w:rPr>
        <w:t xml:space="preserve">the general overview of the journal thus making it possible to draw some conclusion before reading the whole journal. In other words it </w:t>
      </w:r>
      <w:r w:rsidR="00A41027" w:rsidRPr="001A0F6C">
        <w:rPr>
          <w:rFonts w:ascii="Times New Roman" w:hAnsi="Times New Roman" w:cs="Times New Roman"/>
          <w:sz w:val="24"/>
          <w:szCs w:val="24"/>
        </w:rPr>
        <w:lastRenderedPageBreak/>
        <w:t xml:space="preserve">provides it provides almost enough information on the key areas of research explored within the whole journal. </w:t>
      </w:r>
      <w:r w:rsidR="00FF10C5" w:rsidRPr="001A0F6C">
        <w:rPr>
          <w:rStyle w:val="selectable"/>
          <w:rFonts w:ascii="Times New Roman" w:hAnsi="Times New Roman" w:cs="Times New Roman"/>
          <w:sz w:val="24"/>
          <w:szCs w:val="24"/>
        </w:rPr>
        <w:t>(Kumar &amp; Kalke, 2012)</w:t>
      </w:r>
      <w:r w:rsidR="000A2720" w:rsidRPr="001A0F6C">
        <w:rPr>
          <w:rFonts w:ascii="Times New Roman" w:hAnsi="Times New Roman" w:cs="Times New Roman"/>
          <w:sz w:val="24"/>
          <w:szCs w:val="24"/>
        </w:rPr>
        <w:t xml:space="preserve"> At the conclusion of the abstract the authors give a preview of their recommendation</w:t>
      </w:r>
      <w:r w:rsidR="00EE59D0" w:rsidRPr="001A0F6C">
        <w:rPr>
          <w:rFonts w:ascii="Times New Roman" w:hAnsi="Times New Roman" w:cs="Times New Roman"/>
          <w:sz w:val="24"/>
          <w:szCs w:val="24"/>
        </w:rPr>
        <w:t xml:space="preserve">s on the way forward given their research findings. This presents the journal in the light of the best research journals that can be found in the world’s best </w:t>
      </w:r>
      <w:r w:rsidR="00225C08" w:rsidRPr="001A0F6C">
        <w:rPr>
          <w:rFonts w:ascii="Times New Roman" w:hAnsi="Times New Roman" w:cs="Times New Roman"/>
          <w:sz w:val="24"/>
          <w:szCs w:val="24"/>
        </w:rPr>
        <w:t>libraries.</w:t>
      </w:r>
    </w:p>
    <w:p w:rsidR="00225C08" w:rsidRPr="001A0F6C" w:rsidRDefault="00225C08"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In its introduction the journal sets out the objectives of the study that is what the authors set out to research. As stated in the title the journal sought to explore the challenges faced by first time mothers’ in breastfeeding given that breastfeeding is the most natural thing in the world. </w:t>
      </w:r>
      <w:r w:rsidR="007F502C" w:rsidRPr="001A0F6C">
        <w:rPr>
          <w:rFonts w:ascii="Times New Roman" w:hAnsi="Times New Roman" w:cs="Times New Roman"/>
          <w:sz w:val="24"/>
          <w:szCs w:val="24"/>
        </w:rPr>
        <w:t xml:space="preserve">To answer this question a lot of objectives had to be consequently developed thus further expounding the research. This has been achieved concisely by the authors. Some of the objectives to this study were; </w:t>
      </w:r>
      <w:r w:rsidR="003D50D0" w:rsidRPr="001A0F6C">
        <w:rPr>
          <w:rFonts w:ascii="Times New Roman" w:hAnsi="Times New Roman" w:cs="Times New Roman"/>
          <w:sz w:val="24"/>
          <w:szCs w:val="24"/>
        </w:rPr>
        <w:t>to</w:t>
      </w:r>
      <w:r w:rsidR="007F502C" w:rsidRPr="001A0F6C">
        <w:rPr>
          <w:rFonts w:ascii="Times New Roman" w:hAnsi="Times New Roman" w:cs="Times New Roman"/>
          <w:sz w:val="24"/>
          <w:szCs w:val="24"/>
        </w:rPr>
        <w:t xml:space="preserve"> find out the challenges facing first time lactating mothers. Another objective was to explore ways of promoting breastfeeding among mothers in UK</w:t>
      </w:r>
      <w:r w:rsidR="003D50D0" w:rsidRPr="001A0F6C">
        <w:rPr>
          <w:rFonts w:ascii="Times New Roman" w:hAnsi="Times New Roman" w:cs="Times New Roman"/>
          <w:sz w:val="24"/>
          <w:szCs w:val="24"/>
        </w:rPr>
        <w:t>, to establish the impact of breastfeeding monitoring programs in UK among many others that are revealed in the study. The objectives that the study set to cover are relevant and contribute immensely in achieving the general objective of the research in answering the questions on the difficulty experienced by breastfeeding mothers and offering solutions thereafter.</w:t>
      </w:r>
    </w:p>
    <w:p w:rsidR="00623A03" w:rsidRPr="001A0F6C" w:rsidRDefault="00623A03"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In any well researched paper the type of this journal,  a theoretical framework serves a key role as it demonstrates that relationships proposed in the paper are not based on mere personal perceptions, instincts and guesses of the authors, but rather </w:t>
      </w:r>
      <w:r w:rsidR="000F4FAD" w:rsidRPr="001A0F6C">
        <w:rPr>
          <w:rFonts w:ascii="Times New Roman" w:hAnsi="Times New Roman" w:cs="Times New Roman"/>
          <w:sz w:val="24"/>
          <w:szCs w:val="24"/>
        </w:rPr>
        <w:t xml:space="preserve">emanating from facts researched and obtained from other authors.  In the same way the journal presents a number of theories documented by the previous researchers on the same area of study or related topics. The journal is rich of citations from other sources that </w:t>
      </w:r>
      <w:r w:rsidR="002B520F" w:rsidRPr="001A0F6C">
        <w:rPr>
          <w:rFonts w:ascii="Times New Roman" w:hAnsi="Times New Roman" w:cs="Times New Roman"/>
          <w:sz w:val="24"/>
          <w:szCs w:val="24"/>
        </w:rPr>
        <w:t>support</w:t>
      </w:r>
      <w:r w:rsidR="000F4FAD" w:rsidRPr="001A0F6C">
        <w:rPr>
          <w:rFonts w:ascii="Times New Roman" w:hAnsi="Times New Roman" w:cs="Times New Roman"/>
          <w:sz w:val="24"/>
          <w:szCs w:val="24"/>
        </w:rPr>
        <w:t xml:space="preserve"> their objectives alongside their </w:t>
      </w:r>
      <w:r w:rsidR="002B520F" w:rsidRPr="001A0F6C">
        <w:rPr>
          <w:rFonts w:ascii="Times New Roman" w:hAnsi="Times New Roman" w:cs="Times New Roman"/>
          <w:sz w:val="24"/>
          <w:szCs w:val="24"/>
        </w:rPr>
        <w:t>findings.</w:t>
      </w:r>
      <w:r w:rsidR="000F4FAD" w:rsidRPr="001A0F6C">
        <w:rPr>
          <w:rFonts w:ascii="Times New Roman" w:hAnsi="Times New Roman" w:cs="Times New Roman"/>
          <w:sz w:val="24"/>
          <w:szCs w:val="24"/>
        </w:rPr>
        <w:t xml:space="preserve">  </w:t>
      </w:r>
      <w:r w:rsidR="002B520F" w:rsidRPr="001A0F6C">
        <w:rPr>
          <w:rFonts w:ascii="Times New Roman" w:hAnsi="Times New Roman" w:cs="Times New Roman"/>
          <w:sz w:val="24"/>
          <w:szCs w:val="24"/>
        </w:rPr>
        <w:t>These diverse theoretical aspects covered in the journal succeed</w:t>
      </w:r>
      <w:r w:rsidR="005E766F" w:rsidRPr="001A0F6C">
        <w:rPr>
          <w:rFonts w:ascii="Times New Roman" w:hAnsi="Times New Roman" w:cs="Times New Roman"/>
          <w:sz w:val="24"/>
          <w:szCs w:val="24"/>
        </w:rPr>
        <w:t xml:space="preserve"> in helping the authors </w:t>
      </w:r>
      <w:r w:rsidR="005E766F" w:rsidRPr="001A0F6C">
        <w:rPr>
          <w:rFonts w:ascii="Times New Roman" w:hAnsi="Times New Roman" w:cs="Times New Roman"/>
          <w:sz w:val="24"/>
          <w:szCs w:val="24"/>
        </w:rPr>
        <w:lastRenderedPageBreak/>
        <w:t xml:space="preserve">in clarifying their implicit theories in a manner </w:t>
      </w:r>
      <w:r w:rsidR="002B520F" w:rsidRPr="001A0F6C">
        <w:rPr>
          <w:rFonts w:ascii="Times New Roman" w:hAnsi="Times New Roman" w:cs="Times New Roman"/>
          <w:sz w:val="24"/>
          <w:szCs w:val="24"/>
        </w:rPr>
        <w:t>that is</w:t>
      </w:r>
      <w:r w:rsidR="005E766F" w:rsidRPr="001A0F6C">
        <w:rPr>
          <w:rFonts w:ascii="Times New Roman" w:hAnsi="Times New Roman" w:cs="Times New Roman"/>
          <w:sz w:val="24"/>
          <w:szCs w:val="24"/>
        </w:rPr>
        <w:t xml:space="preserve"> clear in definition. </w:t>
      </w:r>
      <w:r w:rsidR="00D512F3" w:rsidRPr="001A0F6C">
        <w:rPr>
          <w:rStyle w:val="selectable"/>
          <w:rFonts w:ascii="Times New Roman" w:hAnsi="Times New Roman" w:cs="Times New Roman"/>
          <w:sz w:val="24"/>
          <w:szCs w:val="24"/>
        </w:rPr>
        <w:t>(Tsai, Huang, &amp; Lee, 2015)</w:t>
      </w:r>
    </w:p>
    <w:p w:rsidR="002B520F" w:rsidRPr="001A0F6C" w:rsidRDefault="002B520F"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Research conclusions or hypothesis supported by credible citations from previously researched papers attaches a high degree of validity in the arguments within the paper from a critical point of view.  These </w:t>
      </w:r>
      <w:r w:rsidR="0084668E" w:rsidRPr="001A0F6C">
        <w:rPr>
          <w:rFonts w:ascii="Times New Roman" w:hAnsi="Times New Roman" w:cs="Times New Roman"/>
          <w:sz w:val="24"/>
          <w:szCs w:val="24"/>
        </w:rPr>
        <w:t>theoretical aspects</w:t>
      </w:r>
      <w:r w:rsidR="00E13E7C" w:rsidRPr="001A0F6C">
        <w:rPr>
          <w:rFonts w:ascii="Times New Roman" w:hAnsi="Times New Roman" w:cs="Times New Roman"/>
          <w:sz w:val="24"/>
          <w:szCs w:val="24"/>
        </w:rPr>
        <w:t xml:space="preserve"> are important in developing the theories </w:t>
      </w:r>
      <w:r w:rsidR="0084668E" w:rsidRPr="001A0F6C">
        <w:rPr>
          <w:rFonts w:ascii="Times New Roman" w:hAnsi="Times New Roman" w:cs="Times New Roman"/>
          <w:sz w:val="24"/>
          <w:szCs w:val="24"/>
        </w:rPr>
        <w:t xml:space="preserve">that are critical </w:t>
      </w:r>
      <w:r w:rsidR="0095610B" w:rsidRPr="001A0F6C">
        <w:rPr>
          <w:rFonts w:ascii="Times New Roman" w:hAnsi="Times New Roman" w:cs="Times New Roman"/>
          <w:sz w:val="24"/>
          <w:szCs w:val="24"/>
        </w:rPr>
        <w:t>to predicting</w:t>
      </w:r>
      <w:r w:rsidR="00E13E7C" w:rsidRPr="001A0F6C">
        <w:rPr>
          <w:rFonts w:ascii="Times New Roman" w:hAnsi="Times New Roman" w:cs="Times New Roman"/>
          <w:sz w:val="24"/>
          <w:szCs w:val="24"/>
        </w:rPr>
        <w:t xml:space="preserve"> the relationships between two or more variables. In which case, the hypothesis are often more s</w:t>
      </w:r>
      <w:r w:rsidR="00E806F4" w:rsidRPr="001A0F6C">
        <w:rPr>
          <w:rFonts w:ascii="Times New Roman" w:hAnsi="Times New Roman" w:cs="Times New Roman"/>
          <w:sz w:val="24"/>
          <w:szCs w:val="24"/>
        </w:rPr>
        <w:t>pecific than the theories.  For instance in the introductory part the authors have provided good evidence on their presumption that that breast milk yields considerable immunological, nutritional and developmental advantages to babies. This assertion has been supported by various theoretical and empirical evidences from the previous research done by other authors.</w:t>
      </w:r>
    </w:p>
    <w:p w:rsidR="00B732CC" w:rsidRPr="001A0F6C" w:rsidRDefault="00B732CC"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There is central concept running across the whole paper </w:t>
      </w:r>
      <w:r w:rsidR="00FA70B9" w:rsidRPr="001A0F6C">
        <w:rPr>
          <w:rFonts w:ascii="Times New Roman" w:hAnsi="Times New Roman" w:cs="Times New Roman"/>
          <w:sz w:val="24"/>
          <w:szCs w:val="24"/>
        </w:rPr>
        <w:t xml:space="preserve">that is the concept of breastfeeding its advantages challenges and everything about it. Ideally breastfeeding forms the whole scope of the research. </w:t>
      </w:r>
      <w:r w:rsidR="002F29DA" w:rsidRPr="001A0F6C">
        <w:rPr>
          <w:rFonts w:ascii="Times New Roman" w:hAnsi="Times New Roman" w:cs="Times New Roman"/>
          <w:sz w:val="24"/>
          <w:szCs w:val="24"/>
        </w:rPr>
        <w:t xml:space="preserve"> The concept extrapolated in this paper was an investigation into the everyday life information in regards to the </w:t>
      </w:r>
      <w:r w:rsidR="0039798D" w:rsidRPr="001A0F6C">
        <w:rPr>
          <w:rFonts w:ascii="Times New Roman" w:hAnsi="Times New Roman" w:cs="Times New Roman"/>
          <w:sz w:val="24"/>
          <w:szCs w:val="24"/>
        </w:rPr>
        <w:t>behaviors</w:t>
      </w:r>
      <w:r w:rsidR="002F29DA" w:rsidRPr="001A0F6C">
        <w:rPr>
          <w:rFonts w:ascii="Times New Roman" w:hAnsi="Times New Roman" w:cs="Times New Roman"/>
          <w:sz w:val="24"/>
          <w:szCs w:val="24"/>
        </w:rPr>
        <w:t xml:space="preserve"> of first time mothers , as they come face to face with new, significant</w:t>
      </w:r>
      <w:r w:rsidR="0039798D" w:rsidRPr="001A0F6C">
        <w:rPr>
          <w:rFonts w:ascii="Times New Roman" w:hAnsi="Times New Roman" w:cs="Times New Roman"/>
          <w:sz w:val="24"/>
          <w:szCs w:val="24"/>
        </w:rPr>
        <w:t xml:space="preserve"> and pressing information needs which comes along with their new responsibilities as first time mothers.  In going about this, the research covered several topics that were significant inn explaining the underlying areas therein. These and other studies contributed immaculately to a better understanding of the science and art of breastfeeding breaking down and highlighting the kind of support that might be useful to breastfeeding women.</w:t>
      </w:r>
    </w:p>
    <w:p w:rsidR="007430DB" w:rsidRPr="001A0F6C" w:rsidRDefault="007430DB"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The research </w:t>
      </w:r>
      <w:r w:rsidR="00822D02" w:rsidRPr="001A0F6C">
        <w:rPr>
          <w:rFonts w:ascii="Times New Roman" w:hAnsi="Times New Roman" w:cs="Times New Roman"/>
          <w:sz w:val="24"/>
          <w:szCs w:val="24"/>
        </w:rPr>
        <w:t>recognizes that</w:t>
      </w:r>
      <w:r w:rsidRPr="001A0F6C">
        <w:rPr>
          <w:rFonts w:ascii="Times New Roman" w:hAnsi="Times New Roman" w:cs="Times New Roman"/>
          <w:sz w:val="24"/>
          <w:szCs w:val="24"/>
        </w:rPr>
        <w:t xml:space="preserve"> there is a limited </w:t>
      </w:r>
      <w:r w:rsidR="00707535" w:rsidRPr="001A0F6C">
        <w:rPr>
          <w:rFonts w:ascii="Times New Roman" w:hAnsi="Times New Roman" w:cs="Times New Roman"/>
          <w:sz w:val="24"/>
          <w:szCs w:val="24"/>
        </w:rPr>
        <w:t xml:space="preserve">understanding of the impact of breastfeeding difficulties on mothers and on their developing relationship with their children remains limited and therefore this is what informed the choice of respondents to be the directly </w:t>
      </w:r>
      <w:r w:rsidR="00707535" w:rsidRPr="001A0F6C">
        <w:rPr>
          <w:rFonts w:ascii="Times New Roman" w:hAnsi="Times New Roman" w:cs="Times New Roman"/>
          <w:sz w:val="24"/>
          <w:szCs w:val="24"/>
        </w:rPr>
        <w:lastRenderedPageBreak/>
        <w:t>affected pa</w:t>
      </w:r>
      <w:r w:rsidR="00F81EB1" w:rsidRPr="001A0F6C">
        <w:rPr>
          <w:rFonts w:ascii="Times New Roman" w:hAnsi="Times New Roman" w:cs="Times New Roman"/>
          <w:sz w:val="24"/>
          <w:szCs w:val="24"/>
        </w:rPr>
        <w:t xml:space="preserve">rties in order to help the rest. </w:t>
      </w:r>
      <w:r w:rsidR="00EA09C8" w:rsidRPr="001A0F6C">
        <w:rPr>
          <w:rFonts w:ascii="Times New Roman" w:hAnsi="Times New Roman" w:cs="Times New Roman"/>
          <w:sz w:val="24"/>
          <w:szCs w:val="24"/>
        </w:rPr>
        <w:t xml:space="preserve"> In the same sense the methods employed in the research adequately provides an objective analysis and the scope of the research. There is also coherency in the way in which the points and the methods are presented.  </w:t>
      </w:r>
      <w:r w:rsidR="00401E8A" w:rsidRPr="001A0F6C">
        <w:rPr>
          <w:rStyle w:val="selectable"/>
          <w:rFonts w:ascii="Times New Roman" w:hAnsi="Times New Roman" w:cs="Times New Roman"/>
          <w:sz w:val="24"/>
          <w:szCs w:val="24"/>
        </w:rPr>
        <w:t>(Alimoradi, Javadi, Barikani, Kalantari, &amp; Ahmadi, 2014)</w:t>
      </w:r>
    </w:p>
    <w:p w:rsidR="00EA09C8" w:rsidRPr="001A0F6C" w:rsidRDefault="00EA09C8"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For instance in data collection audio-diary recorded for a whole week were used for a seven day period. </w:t>
      </w:r>
      <w:r w:rsidR="00F4339A" w:rsidRPr="001A0F6C">
        <w:rPr>
          <w:rFonts w:ascii="Times New Roman" w:hAnsi="Times New Roman" w:cs="Times New Roman"/>
          <w:sz w:val="24"/>
          <w:szCs w:val="24"/>
        </w:rPr>
        <w:t xml:space="preserve">The training was first conducted to the participants and the prompts provided. This shows the commitment expressed in getting first hand information. </w:t>
      </w:r>
      <w:r w:rsidR="00682A6F" w:rsidRPr="001A0F6C">
        <w:rPr>
          <w:rFonts w:ascii="Times New Roman" w:hAnsi="Times New Roman" w:cs="Times New Roman"/>
          <w:sz w:val="24"/>
          <w:szCs w:val="24"/>
        </w:rPr>
        <w:t xml:space="preserve"> Additionally, different questions that were necessary in getting all conclusive response were also inculcated in </w:t>
      </w:r>
      <w:r w:rsidR="00F22507" w:rsidRPr="001A0F6C">
        <w:rPr>
          <w:rFonts w:ascii="Times New Roman" w:hAnsi="Times New Roman" w:cs="Times New Roman"/>
          <w:sz w:val="24"/>
          <w:szCs w:val="24"/>
        </w:rPr>
        <w:t>the interview.  The research assistants visited the participants as soon as they delivered.</w:t>
      </w:r>
      <w:r w:rsidR="00532348" w:rsidRPr="001A0F6C">
        <w:rPr>
          <w:rStyle w:val="selectable"/>
          <w:rFonts w:ascii="Times New Roman" w:hAnsi="Times New Roman" w:cs="Times New Roman"/>
          <w:sz w:val="24"/>
          <w:szCs w:val="24"/>
        </w:rPr>
        <w:t xml:space="preserve"> (Hausman, 2007)</w:t>
      </w:r>
      <w:r w:rsidR="00F22507" w:rsidRPr="001A0F6C">
        <w:rPr>
          <w:rFonts w:ascii="Times New Roman" w:hAnsi="Times New Roman" w:cs="Times New Roman"/>
          <w:sz w:val="24"/>
          <w:szCs w:val="24"/>
        </w:rPr>
        <w:t xml:space="preserve"> This was critical in covering the scope of the events and just ensuring the key aspects that were relevant to the study were rightly covered. </w:t>
      </w:r>
      <w:r w:rsidR="007922B5" w:rsidRPr="001A0F6C">
        <w:rPr>
          <w:rFonts w:ascii="Times New Roman" w:hAnsi="Times New Roman" w:cs="Times New Roman"/>
          <w:sz w:val="24"/>
          <w:szCs w:val="24"/>
        </w:rPr>
        <w:t xml:space="preserve"> Consequently, an appropriate analysis was adopted from the preceding findings this led to correct interpretation of the results that has been attached to the journal. </w:t>
      </w:r>
      <w:r w:rsidR="00401E8A" w:rsidRPr="001A0F6C">
        <w:rPr>
          <w:rStyle w:val="selectable"/>
          <w:rFonts w:ascii="Times New Roman" w:hAnsi="Times New Roman" w:cs="Times New Roman"/>
          <w:sz w:val="24"/>
          <w:szCs w:val="24"/>
        </w:rPr>
        <w:t>(Johnston, 2006)</w:t>
      </w:r>
    </w:p>
    <w:p w:rsidR="00D34C16" w:rsidRPr="001A0F6C" w:rsidRDefault="00D34C16"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From my own evaluation, the value positions underlying the research has been coherently, clearly and implicitly presented. </w:t>
      </w:r>
      <w:r w:rsidR="00DE484C" w:rsidRPr="001A0F6C">
        <w:rPr>
          <w:rFonts w:ascii="Times New Roman" w:hAnsi="Times New Roman" w:cs="Times New Roman"/>
          <w:sz w:val="24"/>
          <w:szCs w:val="24"/>
        </w:rPr>
        <w:t xml:space="preserve"> In the process of presenting such an analysis several themes arose however, not the original themes expected in the study but they were central in understanding the whole scope as was the case.  The theme of </w:t>
      </w:r>
      <w:r w:rsidR="006A3AA4" w:rsidRPr="001A0F6C">
        <w:rPr>
          <w:rFonts w:ascii="Times New Roman" w:hAnsi="Times New Roman" w:cs="Times New Roman"/>
          <w:sz w:val="24"/>
          <w:szCs w:val="24"/>
        </w:rPr>
        <w:t xml:space="preserve">tension and prior expectation is adequately </w:t>
      </w:r>
      <w:r w:rsidR="0059122D" w:rsidRPr="001A0F6C">
        <w:rPr>
          <w:rFonts w:ascii="Times New Roman" w:hAnsi="Times New Roman" w:cs="Times New Roman"/>
          <w:sz w:val="24"/>
          <w:szCs w:val="24"/>
        </w:rPr>
        <w:t>covered.</w:t>
      </w:r>
      <w:r w:rsidR="00532348" w:rsidRPr="001A0F6C">
        <w:rPr>
          <w:rStyle w:val="selectable"/>
          <w:rFonts w:ascii="Times New Roman" w:hAnsi="Times New Roman" w:cs="Times New Roman"/>
          <w:sz w:val="24"/>
          <w:szCs w:val="24"/>
        </w:rPr>
        <w:t xml:space="preserve"> (Berridge, McFadden, Abayomi, &amp; Topping, 2005)</w:t>
      </w:r>
      <w:r w:rsidR="006A3AA4" w:rsidRPr="001A0F6C">
        <w:rPr>
          <w:rFonts w:ascii="Times New Roman" w:hAnsi="Times New Roman" w:cs="Times New Roman"/>
          <w:sz w:val="24"/>
          <w:szCs w:val="24"/>
        </w:rPr>
        <w:t xml:space="preserve">  This is important in understanding the other aspects of the research in relation to the central theme of the study.</w:t>
      </w:r>
      <w:r w:rsidR="0059122D" w:rsidRPr="001A0F6C">
        <w:rPr>
          <w:rFonts w:ascii="Times New Roman" w:hAnsi="Times New Roman" w:cs="Times New Roman"/>
          <w:sz w:val="24"/>
          <w:szCs w:val="24"/>
        </w:rPr>
        <w:t xml:space="preserve"> </w:t>
      </w:r>
      <w:r w:rsidR="000F683E" w:rsidRPr="001A0F6C">
        <w:rPr>
          <w:rFonts w:ascii="Times New Roman" w:hAnsi="Times New Roman" w:cs="Times New Roman"/>
          <w:sz w:val="24"/>
          <w:szCs w:val="24"/>
        </w:rPr>
        <w:t xml:space="preserve"> There is enough evidence provided to discuss every aspect of the study. There is a </w:t>
      </w:r>
      <w:r w:rsidR="00D12423" w:rsidRPr="001A0F6C">
        <w:rPr>
          <w:rFonts w:ascii="Times New Roman" w:hAnsi="Times New Roman" w:cs="Times New Roman"/>
          <w:sz w:val="24"/>
          <w:szCs w:val="24"/>
        </w:rPr>
        <w:t>wide scope</w:t>
      </w:r>
      <w:r w:rsidR="000F683E" w:rsidRPr="001A0F6C">
        <w:rPr>
          <w:rFonts w:ascii="Times New Roman" w:hAnsi="Times New Roman" w:cs="Times New Roman"/>
          <w:sz w:val="24"/>
          <w:szCs w:val="24"/>
        </w:rPr>
        <w:t xml:space="preserve"> of literature that provides </w:t>
      </w:r>
      <w:r w:rsidR="00D12423" w:rsidRPr="001A0F6C">
        <w:rPr>
          <w:rFonts w:ascii="Times New Roman" w:hAnsi="Times New Roman" w:cs="Times New Roman"/>
          <w:sz w:val="24"/>
          <w:szCs w:val="24"/>
        </w:rPr>
        <w:t>various</w:t>
      </w:r>
      <w:r w:rsidR="000F683E" w:rsidRPr="001A0F6C">
        <w:rPr>
          <w:rFonts w:ascii="Times New Roman" w:hAnsi="Times New Roman" w:cs="Times New Roman"/>
          <w:sz w:val="24"/>
          <w:szCs w:val="24"/>
        </w:rPr>
        <w:t xml:space="preserve"> citations in regards to the findings of the research. In essence the </w:t>
      </w:r>
      <w:r w:rsidR="00523D96" w:rsidRPr="001A0F6C">
        <w:rPr>
          <w:rFonts w:ascii="Times New Roman" w:hAnsi="Times New Roman" w:cs="Times New Roman"/>
          <w:sz w:val="24"/>
          <w:szCs w:val="24"/>
        </w:rPr>
        <w:t>findings of this research are</w:t>
      </w:r>
      <w:r w:rsidR="000F683E" w:rsidRPr="001A0F6C">
        <w:rPr>
          <w:rFonts w:ascii="Times New Roman" w:hAnsi="Times New Roman" w:cs="Times New Roman"/>
          <w:sz w:val="24"/>
          <w:szCs w:val="24"/>
        </w:rPr>
        <w:t xml:space="preserve"> a fair reflection of the already presen</w:t>
      </w:r>
      <w:r w:rsidR="00D12423" w:rsidRPr="001A0F6C">
        <w:rPr>
          <w:rFonts w:ascii="Times New Roman" w:hAnsi="Times New Roman" w:cs="Times New Roman"/>
          <w:sz w:val="24"/>
          <w:szCs w:val="24"/>
        </w:rPr>
        <w:t>ted literature done on the same or related areas that tends to answer the same question.</w:t>
      </w:r>
    </w:p>
    <w:p w:rsidR="00D12423" w:rsidRPr="001A0F6C" w:rsidRDefault="00D12423"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lastRenderedPageBreak/>
        <w:t xml:space="preserve">The research as it is has got several observable features that make it credible and valid before the users. Among the strengths of this research given its objective is the choice of the participants. The research was designed to explore first time mothers’ breastfeeding difficulties in the UK, therefore the researchers only chose the first time mothers as their </w:t>
      </w:r>
      <w:r w:rsidR="00381312" w:rsidRPr="001A0F6C">
        <w:rPr>
          <w:rFonts w:ascii="Times New Roman" w:hAnsi="Times New Roman" w:cs="Times New Roman"/>
          <w:sz w:val="24"/>
          <w:szCs w:val="24"/>
        </w:rPr>
        <w:t xml:space="preserve">correspondents.  </w:t>
      </w:r>
      <w:r w:rsidR="0098102B" w:rsidRPr="001A0F6C">
        <w:rPr>
          <w:rFonts w:ascii="Times New Roman" w:hAnsi="Times New Roman" w:cs="Times New Roman"/>
          <w:sz w:val="24"/>
          <w:szCs w:val="24"/>
        </w:rPr>
        <w:t>Strength</w:t>
      </w:r>
      <w:r w:rsidR="005E08A4" w:rsidRPr="001A0F6C">
        <w:rPr>
          <w:rFonts w:ascii="Times New Roman" w:hAnsi="Times New Roman" w:cs="Times New Roman"/>
          <w:sz w:val="24"/>
          <w:szCs w:val="24"/>
        </w:rPr>
        <w:t xml:space="preserve"> here is the timing of the interviews. This is also among the strengths of the research given the response was instantaneous with regards to the difficulties, the audio diary were provided during the first week after delivery.</w:t>
      </w:r>
      <w:r w:rsidR="00532348" w:rsidRPr="001A0F6C">
        <w:rPr>
          <w:rFonts w:ascii="Times New Roman" w:hAnsi="Times New Roman" w:cs="Times New Roman"/>
          <w:sz w:val="24"/>
          <w:szCs w:val="24"/>
        </w:rPr>
        <w:t xml:space="preserve"> </w:t>
      </w:r>
      <w:r w:rsidR="00532348" w:rsidRPr="001A0F6C">
        <w:rPr>
          <w:rStyle w:val="selectable"/>
          <w:rFonts w:ascii="Times New Roman" w:hAnsi="Times New Roman" w:cs="Times New Roman"/>
          <w:sz w:val="24"/>
          <w:szCs w:val="24"/>
        </w:rPr>
        <w:t>(Dykes, 2006)</w:t>
      </w:r>
      <w:r w:rsidR="005E08A4" w:rsidRPr="001A0F6C">
        <w:rPr>
          <w:rFonts w:ascii="Times New Roman" w:hAnsi="Times New Roman" w:cs="Times New Roman"/>
          <w:sz w:val="24"/>
          <w:szCs w:val="24"/>
        </w:rPr>
        <w:t xml:space="preserve">  </w:t>
      </w:r>
      <w:r w:rsidR="0098102B" w:rsidRPr="001A0F6C">
        <w:rPr>
          <w:rFonts w:ascii="Times New Roman" w:hAnsi="Times New Roman" w:cs="Times New Roman"/>
          <w:sz w:val="24"/>
          <w:szCs w:val="24"/>
        </w:rPr>
        <w:t>This facilitated a true reflection of the feelings and experience that were key to the hypothesis here. The analytical methods used here are also good for the research.</w:t>
      </w:r>
      <w:r w:rsidR="005C2B36" w:rsidRPr="001A0F6C">
        <w:rPr>
          <w:rStyle w:val="selectable"/>
          <w:rFonts w:ascii="Times New Roman" w:hAnsi="Times New Roman" w:cs="Times New Roman"/>
          <w:sz w:val="24"/>
          <w:szCs w:val="24"/>
        </w:rPr>
        <w:t xml:space="preserve"> (Hardy, 2014)</w:t>
      </w:r>
    </w:p>
    <w:p w:rsidR="0098102B" w:rsidRPr="001A0F6C" w:rsidRDefault="0098102B"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 xml:space="preserve">However, there are a few flaws that can be noted from the research. Some of these weaknesses include </w:t>
      </w:r>
      <w:r w:rsidR="00ED4E3A" w:rsidRPr="001A0F6C">
        <w:rPr>
          <w:rFonts w:ascii="Times New Roman" w:hAnsi="Times New Roman" w:cs="Times New Roman"/>
          <w:sz w:val="24"/>
          <w:szCs w:val="24"/>
        </w:rPr>
        <w:t>there was no comparative analysis between the first week after delivery and the subsequent weeks moreover the research did not consider getting the views of other mothers on the experience during their times as first mothers thus creating various loopholes within the research itself.</w:t>
      </w:r>
    </w:p>
    <w:p w:rsidR="00ED4E3A" w:rsidRPr="001A0F6C" w:rsidRDefault="00ED4E3A"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The literature review worked splendid for the research however, it was not exhaustive. It is true that the literature provided ample evidence in the hypothesis created and this makes the people have the flow needed of a research paper. The contribution of the authors also matched almost perfectly with the available literature as such there were no serious deviations between the findings as expressed in this research and other papers. This was done in a research lan</w:t>
      </w:r>
      <w:r w:rsidR="00022EF7" w:rsidRPr="001A0F6C">
        <w:rPr>
          <w:rFonts w:ascii="Times New Roman" w:hAnsi="Times New Roman" w:cs="Times New Roman"/>
          <w:sz w:val="24"/>
          <w:szCs w:val="24"/>
        </w:rPr>
        <w:t>guage, clear, precise and understandable</w:t>
      </w:r>
      <w:r w:rsidRPr="001A0F6C">
        <w:rPr>
          <w:rFonts w:ascii="Times New Roman" w:hAnsi="Times New Roman" w:cs="Times New Roman"/>
          <w:sz w:val="24"/>
          <w:szCs w:val="24"/>
        </w:rPr>
        <w:t xml:space="preserve"> to the interested users. </w:t>
      </w:r>
    </w:p>
    <w:p w:rsidR="00ED4E3A" w:rsidRPr="001A0F6C" w:rsidRDefault="00ED4E3A" w:rsidP="001A0F6C">
      <w:pPr>
        <w:spacing w:after="0" w:line="480" w:lineRule="auto"/>
        <w:ind w:firstLine="720"/>
        <w:rPr>
          <w:rFonts w:ascii="Times New Roman" w:hAnsi="Times New Roman" w:cs="Times New Roman"/>
          <w:sz w:val="24"/>
          <w:szCs w:val="24"/>
        </w:rPr>
      </w:pPr>
      <w:r w:rsidRPr="001A0F6C">
        <w:rPr>
          <w:rFonts w:ascii="Times New Roman" w:hAnsi="Times New Roman" w:cs="Times New Roman"/>
          <w:sz w:val="24"/>
          <w:szCs w:val="24"/>
        </w:rPr>
        <w:t>In summary,</w:t>
      </w:r>
      <w:r w:rsidR="009F73EE" w:rsidRPr="001A0F6C">
        <w:rPr>
          <w:rFonts w:ascii="Times New Roman" w:hAnsi="Times New Roman" w:cs="Times New Roman"/>
          <w:sz w:val="24"/>
          <w:szCs w:val="24"/>
        </w:rPr>
        <w:t xml:space="preserve"> </w:t>
      </w:r>
      <w:r w:rsidRPr="001A0F6C">
        <w:rPr>
          <w:rFonts w:ascii="Times New Roman" w:hAnsi="Times New Roman" w:cs="Times New Roman"/>
          <w:sz w:val="24"/>
          <w:szCs w:val="24"/>
        </w:rPr>
        <w:t xml:space="preserve">my overall assessment </w:t>
      </w:r>
      <w:r w:rsidR="009F73EE" w:rsidRPr="001A0F6C">
        <w:rPr>
          <w:rFonts w:ascii="Times New Roman" w:hAnsi="Times New Roman" w:cs="Times New Roman"/>
          <w:sz w:val="24"/>
          <w:szCs w:val="24"/>
        </w:rPr>
        <w:t xml:space="preserve">of this research details a proper conducted research and a well communicated paper.  From the abstract to the conclusion there is a complete flow of facts and figures as were covered in the research.  Consequently the methodology used in the </w:t>
      </w:r>
      <w:r w:rsidR="009F73EE" w:rsidRPr="001A0F6C">
        <w:rPr>
          <w:rFonts w:ascii="Times New Roman" w:hAnsi="Times New Roman" w:cs="Times New Roman"/>
          <w:sz w:val="24"/>
          <w:szCs w:val="24"/>
        </w:rPr>
        <w:lastRenderedPageBreak/>
        <w:t>study further provides a lot of reasons as to why this research is reliable. The methods and the subsequent ana</w:t>
      </w:r>
      <w:r w:rsidR="00C04E89" w:rsidRPr="001A0F6C">
        <w:rPr>
          <w:rFonts w:ascii="Times New Roman" w:hAnsi="Times New Roman" w:cs="Times New Roman"/>
          <w:sz w:val="24"/>
          <w:szCs w:val="24"/>
        </w:rPr>
        <w:t>lysis is a reflection of the great effort put in the work. However, there were a few flaws like the limited comparative analysis exemplified in the research that would have produced a great piece in the event that they would have been fully covered.  From the above critical analysis, it is therefore safe to classify this research as good reliable and credible.</w:t>
      </w: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022EF7" w:rsidRPr="001A0F6C" w:rsidRDefault="00022EF7"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1A0F6C" w:rsidRDefault="001A0F6C" w:rsidP="001A0F6C">
      <w:pPr>
        <w:spacing w:after="0" w:line="480" w:lineRule="auto"/>
        <w:ind w:firstLine="720"/>
        <w:jc w:val="center"/>
        <w:rPr>
          <w:rFonts w:ascii="Times New Roman" w:hAnsi="Times New Roman" w:cs="Times New Roman"/>
          <w:sz w:val="24"/>
          <w:szCs w:val="24"/>
        </w:rPr>
      </w:pPr>
    </w:p>
    <w:p w:rsidR="00401E8A" w:rsidRPr="001A0F6C" w:rsidRDefault="00022EF7" w:rsidP="001A0F6C">
      <w:pPr>
        <w:spacing w:after="0" w:line="480" w:lineRule="auto"/>
        <w:ind w:firstLine="720"/>
        <w:jc w:val="center"/>
        <w:rPr>
          <w:rFonts w:ascii="Times New Roman" w:hAnsi="Times New Roman" w:cs="Times New Roman"/>
          <w:sz w:val="24"/>
          <w:szCs w:val="24"/>
        </w:rPr>
      </w:pPr>
      <w:r w:rsidRPr="001A0F6C">
        <w:rPr>
          <w:rFonts w:ascii="Times New Roman" w:hAnsi="Times New Roman" w:cs="Times New Roman"/>
          <w:sz w:val="24"/>
          <w:szCs w:val="24"/>
        </w:rPr>
        <w:lastRenderedPageBreak/>
        <w:t>Reference</w:t>
      </w:r>
    </w:p>
    <w:p w:rsidR="00532348" w:rsidRPr="001A0F6C" w:rsidRDefault="00401E8A"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 Alimoradi, F., Javadi, M., Barikani, A., Kalantari, N., &amp; Ahmadi, M. (2014). An Overview of Importance of Breastfeeding. </w:t>
      </w:r>
      <w:r w:rsidRPr="001A0F6C">
        <w:rPr>
          <w:rStyle w:val="selectable"/>
          <w:rFonts w:ascii="Times New Roman" w:hAnsi="Times New Roman" w:cs="Times New Roman"/>
          <w:i/>
          <w:iCs/>
          <w:sz w:val="24"/>
          <w:szCs w:val="24"/>
        </w:rPr>
        <w:t>Journal Of Comprehensive Pediatrics</w:t>
      </w:r>
      <w:r w:rsidRPr="001A0F6C">
        <w:rPr>
          <w:rStyle w:val="selectable"/>
          <w:rFonts w:ascii="Times New Roman" w:hAnsi="Times New Roman" w:cs="Times New Roman"/>
          <w:sz w:val="24"/>
          <w:szCs w:val="24"/>
        </w:rPr>
        <w:t xml:space="preserve">, </w:t>
      </w:r>
      <w:r w:rsidRPr="001A0F6C">
        <w:rPr>
          <w:rStyle w:val="selectable"/>
          <w:rFonts w:ascii="Times New Roman" w:hAnsi="Times New Roman" w:cs="Times New Roman"/>
          <w:i/>
          <w:iCs/>
          <w:sz w:val="24"/>
          <w:szCs w:val="24"/>
        </w:rPr>
        <w:t>5</w:t>
      </w:r>
      <w:r w:rsidRPr="001A0F6C">
        <w:rPr>
          <w:rStyle w:val="selectable"/>
          <w:rFonts w:ascii="Times New Roman" w:hAnsi="Times New Roman" w:cs="Times New Roman"/>
          <w:sz w:val="24"/>
          <w:szCs w:val="24"/>
        </w:rPr>
        <w:t xml:space="preserve">(2). </w:t>
      </w:r>
      <w:hyperlink r:id="rId7" w:history="1">
        <w:r w:rsidRPr="001A0F6C">
          <w:rPr>
            <w:rStyle w:val="Hyperlink"/>
            <w:rFonts w:ascii="Times New Roman" w:hAnsi="Times New Roman" w:cs="Times New Roman"/>
            <w:sz w:val="24"/>
            <w:szCs w:val="24"/>
          </w:rPr>
          <w:t>http://dx.doi.org/10.17795/compreped-14028</w:t>
        </w:r>
      </w:hyperlink>
    </w:p>
    <w:p w:rsidR="00401E8A" w:rsidRPr="001A0F6C" w:rsidRDefault="00401E8A" w:rsidP="001A0F6C">
      <w:pPr>
        <w:spacing w:after="0" w:line="480" w:lineRule="auto"/>
        <w:ind w:firstLine="720"/>
        <w:rPr>
          <w:rFonts w:ascii="Times New Roman" w:hAnsi="Times New Roman" w:cs="Times New Roman"/>
          <w:sz w:val="24"/>
          <w:szCs w:val="24"/>
        </w:rPr>
      </w:pPr>
    </w:p>
    <w:p w:rsidR="00401E8A" w:rsidRPr="001A0F6C" w:rsidRDefault="00401E8A" w:rsidP="001A0F6C">
      <w:pPr>
        <w:spacing w:after="0" w:line="480" w:lineRule="auto"/>
        <w:ind w:firstLine="720"/>
        <w:rPr>
          <w:rFonts w:ascii="Times New Roman" w:hAnsi="Times New Roman" w:cs="Times New Roman"/>
          <w:sz w:val="24"/>
          <w:szCs w:val="24"/>
        </w:rPr>
      </w:pPr>
    </w:p>
    <w:p w:rsidR="00401E8A" w:rsidRPr="001A0F6C" w:rsidRDefault="00532348"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 Berridge, K., McFadden, K., Abayomi, J., &amp; Topping, J. (2005). Views of breastfeeding difficulties among drop-in-clinic attendees. </w:t>
      </w:r>
      <w:r w:rsidRPr="001A0F6C">
        <w:rPr>
          <w:rStyle w:val="selectable"/>
          <w:rFonts w:ascii="Times New Roman" w:hAnsi="Times New Roman" w:cs="Times New Roman"/>
          <w:i/>
          <w:iCs/>
          <w:sz w:val="24"/>
          <w:szCs w:val="24"/>
        </w:rPr>
        <w:t>Maternal And Child Nutrition</w:t>
      </w:r>
      <w:r w:rsidRPr="001A0F6C">
        <w:rPr>
          <w:rStyle w:val="selectable"/>
          <w:rFonts w:ascii="Times New Roman" w:hAnsi="Times New Roman" w:cs="Times New Roman"/>
          <w:sz w:val="24"/>
          <w:szCs w:val="24"/>
        </w:rPr>
        <w:t xml:space="preserve">, </w:t>
      </w:r>
      <w:r w:rsidRPr="001A0F6C">
        <w:rPr>
          <w:rStyle w:val="selectable"/>
          <w:rFonts w:ascii="Times New Roman" w:hAnsi="Times New Roman" w:cs="Times New Roman"/>
          <w:i/>
          <w:iCs/>
          <w:sz w:val="24"/>
          <w:szCs w:val="24"/>
        </w:rPr>
        <w:t>1</w:t>
      </w:r>
      <w:r w:rsidRPr="001A0F6C">
        <w:rPr>
          <w:rStyle w:val="selectable"/>
          <w:rFonts w:ascii="Times New Roman" w:hAnsi="Times New Roman" w:cs="Times New Roman"/>
          <w:sz w:val="24"/>
          <w:szCs w:val="24"/>
        </w:rPr>
        <w:t xml:space="preserve">(4), 250-262. </w:t>
      </w:r>
      <w:hyperlink r:id="rId8" w:history="1">
        <w:r w:rsidR="00401E8A" w:rsidRPr="001A0F6C">
          <w:rPr>
            <w:rStyle w:val="Hyperlink"/>
            <w:rFonts w:ascii="Times New Roman" w:hAnsi="Times New Roman" w:cs="Times New Roman"/>
            <w:sz w:val="24"/>
            <w:szCs w:val="24"/>
          </w:rPr>
          <w:t>http://dx.doi.org/10.1111/j.1740-8709.2005.00014.x</w:t>
        </w:r>
      </w:hyperlink>
      <w:r w:rsidR="00401E8A" w:rsidRPr="001A0F6C">
        <w:rPr>
          <w:rStyle w:val="selectable"/>
          <w:rFonts w:ascii="Times New Roman" w:hAnsi="Times New Roman" w:cs="Times New Roman"/>
          <w:sz w:val="24"/>
          <w:szCs w:val="24"/>
        </w:rPr>
        <w:t xml:space="preserve"> </w:t>
      </w:r>
    </w:p>
    <w:p w:rsidR="00401E8A" w:rsidRPr="001A0F6C" w:rsidRDefault="00401E8A" w:rsidP="001A0F6C">
      <w:pPr>
        <w:spacing w:after="0" w:line="480" w:lineRule="auto"/>
        <w:ind w:firstLine="720"/>
        <w:rPr>
          <w:rFonts w:ascii="Times New Roman" w:hAnsi="Times New Roman" w:cs="Times New Roman"/>
          <w:sz w:val="24"/>
          <w:szCs w:val="24"/>
        </w:rPr>
      </w:pPr>
    </w:p>
    <w:p w:rsidR="00FF10C5" w:rsidRPr="001A0F6C" w:rsidRDefault="00532348" w:rsidP="001A0F6C">
      <w:pPr>
        <w:spacing w:after="0" w:line="480" w:lineRule="auto"/>
        <w:ind w:firstLine="720"/>
        <w:rPr>
          <w:rStyle w:val="selectable"/>
          <w:rFonts w:ascii="Times New Roman" w:hAnsi="Times New Roman" w:cs="Times New Roman"/>
          <w:i/>
          <w:iCs/>
          <w:sz w:val="24"/>
          <w:szCs w:val="24"/>
        </w:rPr>
      </w:pPr>
      <w:r w:rsidRPr="001A0F6C">
        <w:rPr>
          <w:rStyle w:val="selectable"/>
          <w:rFonts w:ascii="Times New Roman" w:hAnsi="Times New Roman" w:cs="Times New Roman"/>
          <w:sz w:val="24"/>
          <w:szCs w:val="24"/>
        </w:rPr>
        <w:t xml:space="preserve">Dykes, F. (2006). The education of health practitioners supporting breastfeeding women: time for critical reflection. </w:t>
      </w:r>
      <w:r w:rsidRPr="001A0F6C">
        <w:rPr>
          <w:rStyle w:val="selectable"/>
          <w:rFonts w:ascii="Times New Roman" w:hAnsi="Times New Roman" w:cs="Times New Roman"/>
          <w:i/>
          <w:iCs/>
          <w:sz w:val="24"/>
          <w:szCs w:val="24"/>
        </w:rPr>
        <w:t>Maternal And C</w:t>
      </w:r>
      <w:r w:rsidR="00FF10C5" w:rsidRPr="001A0F6C">
        <w:rPr>
          <w:rStyle w:val="selectable"/>
          <w:rFonts w:ascii="Times New Roman" w:hAnsi="Times New Roman" w:cs="Times New Roman"/>
          <w:i/>
          <w:iCs/>
          <w:sz w:val="24"/>
          <w:szCs w:val="24"/>
        </w:rPr>
        <w:t xml:space="preserve"> </w:t>
      </w:r>
    </w:p>
    <w:p w:rsidR="005C2B36" w:rsidRPr="001A0F6C" w:rsidRDefault="00FF10C5"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Gorud, C. (2014). Legislative Action to Promote Breastfeeding. </w:t>
      </w:r>
      <w:r w:rsidRPr="001A0F6C">
        <w:rPr>
          <w:rStyle w:val="selectable"/>
          <w:rFonts w:ascii="Times New Roman" w:hAnsi="Times New Roman" w:cs="Times New Roman"/>
          <w:i/>
          <w:iCs/>
          <w:sz w:val="24"/>
          <w:szCs w:val="24"/>
        </w:rPr>
        <w:t>Breastfeeding Medicine</w:t>
      </w:r>
      <w:r w:rsidRPr="001A0F6C">
        <w:rPr>
          <w:rStyle w:val="selectable"/>
          <w:rFonts w:ascii="Times New Roman" w:hAnsi="Times New Roman" w:cs="Times New Roman"/>
          <w:sz w:val="24"/>
          <w:szCs w:val="24"/>
        </w:rPr>
        <w:t xml:space="preserve">, 140721133632000. </w:t>
      </w:r>
      <w:hyperlink r:id="rId9" w:history="1">
        <w:r w:rsidR="005C2B36" w:rsidRPr="001A0F6C">
          <w:rPr>
            <w:rStyle w:val="Hyperlink"/>
            <w:rFonts w:ascii="Times New Roman" w:hAnsi="Times New Roman" w:cs="Times New Roman"/>
            <w:sz w:val="24"/>
            <w:szCs w:val="24"/>
          </w:rPr>
          <w:t>http://dx.doi.org/10.1089/bfm.2014.0083</w:t>
        </w:r>
      </w:hyperlink>
    </w:p>
    <w:p w:rsidR="00907B1D" w:rsidRPr="001A0F6C" w:rsidRDefault="005C2B36"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 Hardy, K. (2014). California's Progress in Supporting Breastfeeding. </w:t>
      </w:r>
      <w:r w:rsidRPr="001A0F6C">
        <w:rPr>
          <w:rStyle w:val="selectable"/>
          <w:rFonts w:ascii="Times New Roman" w:hAnsi="Times New Roman" w:cs="Times New Roman"/>
          <w:i/>
          <w:iCs/>
          <w:sz w:val="24"/>
          <w:szCs w:val="24"/>
        </w:rPr>
        <w:t>Breastfeeding Medicine</w:t>
      </w:r>
      <w:r w:rsidRPr="001A0F6C">
        <w:rPr>
          <w:rStyle w:val="selectable"/>
          <w:rFonts w:ascii="Times New Roman" w:hAnsi="Times New Roman" w:cs="Times New Roman"/>
          <w:sz w:val="24"/>
          <w:szCs w:val="24"/>
        </w:rPr>
        <w:t xml:space="preserve">, 140721134521007. </w:t>
      </w:r>
      <w:hyperlink r:id="rId10" w:history="1">
        <w:r w:rsidR="00907B1D" w:rsidRPr="001A0F6C">
          <w:rPr>
            <w:rStyle w:val="Hyperlink"/>
            <w:rFonts w:ascii="Times New Roman" w:hAnsi="Times New Roman" w:cs="Times New Roman"/>
            <w:sz w:val="24"/>
            <w:szCs w:val="24"/>
          </w:rPr>
          <w:t>http://dx.doi.org/10.1089/bfm.2014.0076</w:t>
        </w:r>
      </w:hyperlink>
    </w:p>
    <w:p w:rsidR="00FF10C5" w:rsidRPr="001A0F6C" w:rsidRDefault="00532348"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Hausman, B. (2007). Book Review: Breastwork: Rethinking Breastfeeding. </w:t>
      </w:r>
      <w:r w:rsidRPr="001A0F6C">
        <w:rPr>
          <w:rStyle w:val="selectable"/>
          <w:rFonts w:ascii="Times New Roman" w:hAnsi="Times New Roman" w:cs="Times New Roman"/>
          <w:i/>
          <w:iCs/>
          <w:sz w:val="24"/>
          <w:szCs w:val="24"/>
        </w:rPr>
        <w:t>Feminist Theory</w:t>
      </w:r>
      <w:r w:rsidRPr="001A0F6C">
        <w:rPr>
          <w:rStyle w:val="selectable"/>
          <w:rFonts w:ascii="Times New Roman" w:hAnsi="Times New Roman" w:cs="Times New Roman"/>
          <w:sz w:val="24"/>
          <w:szCs w:val="24"/>
        </w:rPr>
        <w:t xml:space="preserve">, </w:t>
      </w:r>
      <w:r w:rsidRPr="001A0F6C">
        <w:rPr>
          <w:rStyle w:val="selectable"/>
          <w:rFonts w:ascii="Times New Roman" w:hAnsi="Times New Roman" w:cs="Times New Roman"/>
          <w:i/>
          <w:iCs/>
          <w:sz w:val="24"/>
          <w:szCs w:val="24"/>
        </w:rPr>
        <w:t>8</w:t>
      </w:r>
      <w:r w:rsidRPr="001A0F6C">
        <w:rPr>
          <w:rStyle w:val="selectable"/>
          <w:rFonts w:ascii="Times New Roman" w:hAnsi="Times New Roman" w:cs="Times New Roman"/>
          <w:sz w:val="24"/>
          <w:szCs w:val="24"/>
        </w:rPr>
        <w:t>(1), 120-122. http://dx.doi.org/10.1177/146470010700800114</w:t>
      </w:r>
      <w:r w:rsidRPr="001A0F6C">
        <w:rPr>
          <w:rStyle w:val="selectable"/>
          <w:rFonts w:ascii="Times New Roman" w:hAnsi="Times New Roman" w:cs="Times New Roman"/>
          <w:i/>
          <w:iCs/>
          <w:sz w:val="24"/>
          <w:szCs w:val="24"/>
        </w:rPr>
        <w:t>hild Nutrition</w:t>
      </w:r>
      <w:r w:rsidRPr="001A0F6C">
        <w:rPr>
          <w:rStyle w:val="selectable"/>
          <w:rFonts w:ascii="Times New Roman" w:hAnsi="Times New Roman" w:cs="Times New Roman"/>
          <w:sz w:val="24"/>
          <w:szCs w:val="24"/>
        </w:rPr>
        <w:t xml:space="preserve">, </w:t>
      </w:r>
      <w:r w:rsidRPr="001A0F6C">
        <w:rPr>
          <w:rStyle w:val="selectable"/>
          <w:rFonts w:ascii="Times New Roman" w:hAnsi="Times New Roman" w:cs="Times New Roman"/>
          <w:i/>
          <w:iCs/>
          <w:sz w:val="24"/>
          <w:szCs w:val="24"/>
        </w:rPr>
        <w:t>2</w:t>
      </w:r>
      <w:r w:rsidRPr="001A0F6C">
        <w:rPr>
          <w:rStyle w:val="selectable"/>
          <w:rFonts w:ascii="Times New Roman" w:hAnsi="Times New Roman" w:cs="Times New Roman"/>
          <w:sz w:val="24"/>
          <w:szCs w:val="24"/>
        </w:rPr>
        <w:t>(4), 204-216.</w:t>
      </w:r>
    </w:p>
    <w:p w:rsidR="00401E8A" w:rsidRPr="001A0F6C" w:rsidRDefault="00532348"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 </w:t>
      </w:r>
      <w:r w:rsidR="00D512F3" w:rsidRPr="001A0F6C">
        <w:rPr>
          <w:rStyle w:val="selectable"/>
          <w:rFonts w:ascii="Times New Roman" w:hAnsi="Times New Roman" w:cs="Times New Roman"/>
          <w:sz w:val="24"/>
          <w:szCs w:val="24"/>
        </w:rPr>
        <w:t xml:space="preserve">Homewood, E., Tweed, A., Cree, M., &amp; Crossley, J. (2009). Becoming Occluded: The Transition to Motherhood of Women with Postnatal Depression. </w:t>
      </w:r>
      <w:r w:rsidR="00D512F3" w:rsidRPr="001A0F6C">
        <w:rPr>
          <w:rStyle w:val="selectable"/>
          <w:rFonts w:ascii="Times New Roman" w:hAnsi="Times New Roman" w:cs="Times New Roman"/>
          <w:i/>
          <w:iCs/>
          <w:sz w:val="24"/>
          <w:szCs w:val="24"/>
        </w:rPr>
        <w:t>Qualitative Research In Psychology</w:t>
      </w:r>
      <w:r w:rsidR="00D512F3" w:rsidRPr="001A0F6C">
        <w:rPr>
          <w:rStyle w:val="selectable"/>
          <w:rFonts w:ascii="Times New Roman" w:hAnsi="Times New Roman" w:cs="Times New Roman"/>
          <w:sz w:val="24"/>
          <w:szCs w:val="24"/>
        </w:rPr>
        <w:t xml:space="preserve">, </w:t>
      </w:r>
      <w:r w:rsidR="00D512F3" w:rsidRPr="001A0F6C">
        <w:rPr>
          <w:rStyle w:val="selectable"/>
          <w:rFonts w:ascii="Times New Roman" w:hAnsi="Times New Roman" w:cs="Times New Roman"/>
          <w:i/>
          <w:iCs/>
          <w:sz w:val="24"/>
          <w:szCs w:val="24"/>
        </w:rPr>
        <w:t>6</w:t>
      </w:r>
      <w:r w:rsidR="00D512F3" w:rsidRPr="001A0F6C">
        <w:rPr>
          <w:rStyle w:val="selectable"/>
          <w:rFonts w:ascii="Times New Roman" w:hAnsi="Times New Roman" w:cs="Times New Roman"/>
          <w:sz w:val="24"/>
          <w:szCs w:val="24"/>
        </w:rPr>
        <w:t>(4), 313-329. http://dx.doi.org/10.1080/14780880802473860</w:t>
      </w:r>
    </w:p>
    <w:p w:rsidR="00FF10C5" w:rsidRPr="001A0F6C" w:rsidRDefault="00401E8A"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lastRenderedPageBreak/>
        <w:t xml:space="preserve">Johnston, L. (2006). Breastfeeding the preterm infant: The importance of social bonds. </w:t>
      </w:r>
      <w:r w:rsidRPr="001A0F6C">
        <w:rPr>
          <w:rStyle w:val="selectable"/>
          <w:rFonts w:ascii="Times New Roman" w:hAnsi="Times New Roman" w:cs="Times New Roman"/>
          <w:i/>
          <w:iCs/>
          <w:sz w:val="24"/>
          <w:szCs w:val="24"/>
        </w:rPr>
        <w:t>Journal Of Neonatal Nursing</w:t>
      </w:r>
      <w:r w:rsidRPr="001A0F6C">
        <w:rPr>
          <w:rStyle w:val="selectable"/>
          <w:rFonts w:ascii="Times New Roman" w:hAnsi="Times New Roman" w:cs="Times New Roman"/>
          <w:sz w:val="24"/>
          <w:szCs w:val="24"/>
        </w:rPr>
        <w:t xml:space="preserve">, </w:t>
      </w:r>
      <w:r w:rsidRPr="001A0F6C">
        <w:rPr>
          <w:rStyle w:val="selectable"/>
          <w:rFonts w:ascii="Times New Roman" w:hAnsi="Times New Roman" w:cs="Times New Roman"/>
          <w:i/>
          <w:iCs/>
          <w:sz w:val="24"/>
          <w:szCs w:val="24"/>
        </w:rPr>
        <w:t>12</w:t>
      </w:r>
      <w:r w:rsidRPr="001A0F6C">
        <w:rPr>
          <w:rStyle w:val="selectable"/>
          <w:rFonts w:ascii="Times New Roman" w:hAnsi="Times New Roman" w:cs="Times New Roman"/>
          <w:sz w:val="24"/>
          <w:szCs w:val="24"/>
        </w:rPr>
        <w:t xml:space="preserve">(4), 148-150. </w:t>
      </w:r>
      <w:hyperlink r:id="rId11" w:history="1">
        <w:r w:rsidRPr="001A0F6C">
          <w:rPr>
            <w:rStyle w:val="Hyperlink"/>
            <w:rFonts w:ascii="Times New Roman" w:hAnsi="Times New Roman" w:cs="Times New Roman"/>
            <w:sz w:val="24"/>
            <w:szCs w:val="24"/>
          </w:rPr>
          <w:t>http://dx.doi.org/10.1016/j.jnn.2006.05.004</w:t>
        </w:r>
      </w:hyperlink>
      <w:r w:rsidRPr="001A0F6C">
        <w:rPr>
          <w:rStyle w:val="selectable"/>
          <w:rFonts w:ascii="Times New Roman" w:hAnsi="Times New Roman" w:cs="Times New Roman"/>
          <w:sz w:val="24"/>
          <w:szCs w:val="24"/>
        </w:rPr>
        <w:t xml:space="preserve"> </w:t>
      </w:r>
      <w:r w:rsidR="00FF10C5" w:rsidRPr="001A0F6C">
        <w:rPr>
          <w:rStyle w:val="selectable"/>
          <w:rFonts w:ascii="Times New Roman" w:hAnsi="Times New Roman" w:cs="Times New Roman"/>
          <w:sz w:val="24"/>
          <w:szCs w:val="24"/>
        </w:rPr>
        <w:t xml:space="preserve"> </w:t>
      </w:r>
    </w:p>
    <w:p w:rsidR="005C2B36" w:rsidRPr="001A0F6C" w:rsidRDefault="00FF10C5"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Kumar, M. &amp; Kalke, E. (2012). Tongue-tie, breastfeeding difficulties and the role of Frenotomy. </w:t>
      </w:r>
      <w:r w:rsidRPr="001A0F6C">
        <w:rPr>
          <w:rStyle w:val="selectable"/>
          <w:rFonts w:ascii="Times New Roman" w:hAnsi="Times New Roman" w:cs="Times New Roman"/>
          <w:i/>
          <w:iCs/>
          <w:sz w:val="24"/>
          <w:szCs w:val="24"/>
        </w:rPr>
        <w:t>Acta Paediatrica</w:t>
      </w:r>
      <w:r w:rsidRPr="001A0F6C">
        <w:rPr>
          <w:rStyle w:val="selectable"/>
          <w:rFonts w:ascii="Times New Roman" w:hAnsi="Times New Roman" w:cs="Times New Roman"/>
          <w:sz w:val="24"/>
          <w:szCs w:val="24"/>
        </w:rPr>
        <w:t xml:space="preserve">, </w:t>
      </w:r>
      <w:r w:rsidRPr="001A0F6C">
        <w:rPr>
          <w:rStyle w:val="selectable"/>
          <w:rFonts w:ascii="Times New Roman" w:hAnsi="Times New Roman" w:cs="Times New Roman"/>
          <w:i/>
          <w:iCs/>
          <w:sz w:val="24"/>
          <w:szCs w:val="24"/>
        </w:rPr>
        <w:t>101</w:t>
      </w:r>
      <w:r w:rsidRPr="001A0F6C">
        <w:rPr>
          <w:rStyle w:val="selectable"/>
          <w:rFonts w:ascii="Times New Roman" w:hAnsi="Times New Roman" w:cs="Times New Roman"/>
          <w:sz w:val="24"/>
          <w:szCs w:val="24"/>
        </w:rPr>
        <w:t xml:space="preserve">(7), 687-689. </w:t>
      </w:r>
      <w:hyperlink r:id="rId12" w:history="1">
        <w:r w:rsidR="005C2B36" w:rsidRPr="001A0F6C">
          <w:rPr>
            <w:rStyle w:val="Hyperlink"/>
            <w:rFonts w:ascii="Times New Roman" w:hAnsi="Times New Roman" w:cs="Times New Roman"/>
            <w:sz w:val="24"/>
            <w:szCs w:val="24"/>
          </w:rPr>
          <w:t>http://dx.doi.org/10.1111/j.1651-2227.2012.02661.x</w:t>
        </w:r>
      </w:hyperlink>
    </w:p>
    <w:p w:rsidR="00401E8A" w:rsidRPr="001A0F6C" w:rsidRDefault="00401E8A" w:rsidP="001A0F6C">
      <w:pPr>
        <w:spacing w:after="0" w:line="480" w:lineRule="auto"/>
        <w:ind w:firstLine="720"/>
        <w:rPr>
          <w:rStyle w:val="selectable"/>
          <w:rFonts w:ascii="Times New Roman" w:hAnsi="Times New Roman" w:cs="Times New Roman"/>
          <w:sz w:val="24"/>
          <w:szCs w:val="24"/>
        </w:rPr>
      </w:pPr>
      <w:r w:rsidRPr="001A0F6C">
        <w:rPr>
          <w:rStyle w:val="selectable"/>
          <w:rFonts w:ascii="Times New Roman" w:hAnsi="Times New Roman" w:cs="Times New Roman"/>
          <w:sz w:val="24"/>
          <w:szCs w:val="24"/>
        </w:rPr>
        <w:t xml:space="preserve">Tsai, T., Huang, S., &amp; Lee, S. (2015). Maternal and Hospital Factors Associated with First-Time Mothers' Breastfeeding Practice: A Prospective Study. </w:t>
      </w:r>
      <w:r w:rsidRPr="001A0F6C">
        <w:rPr>
          <w:rStyle w:val="selectable"/>
          <w:rFonts w:ascii="Times New Roman" w:hAnsi="Times New Roman" w:cs="Times New Roman"/>
          <w:i/>
          <w:iCs/>
          <w:sz w:val="24"/>
          <w:szCs w:val="24"/>
        </w:rPr>
        <w:t>Breastfeeding Medicine</w:t>
      </w:r>
      <w:r w:rsidRPr="001A0F6C">
        <w:rPr>
          <w:rStyle w:val="selectable"/>
          <w:rFonts w:ascii="Times New Roman" w:hAnsi="Times New Roman" w:cs="Times New Roman"/>
          <w:sz w:val="24"/>
          <w:szCs w:val="24"/>
        </w:rPr>
        <w:t xml:space="preserve">, </w:t>
      </w:r>
      <w:r w:rsidRPr="001A0F6C">
        <w:rPr>
          <w:rStyle w:val="selectable"/>
          <w:rFonts w:ascii="Times New Roman" w:hAnsi="Times New Roman" w:cs="Times New Roman"/>
          <w:i/>
          <w:iCs/>
          <w:sz w:val="24"/>
          <w:szCs w:val="24"/>
        </w:rPr>
        <w:t>10</w:t>
      </w:r>
      <w:r w:rsidRPr="001A0F6C">
        <w:rPr>
          <w:rStyle w:val="selectable"/>
          <w:rFonts w:ascii="Times New Roman" w:hAnsi="Times New Roman" w:cs="Times New Roman"/>
          <w:sz w:val="24"/>
          <w:szCs w:val="24"/>
        </w:rPr>
        <w:t xml:space="preserve">(6), 334-340. </w:t>
      </w:r>
      <w:hyperlink r:id="rId13" w:history="1">
        <w:r w:rsidRPr="001A0F6C">
          <w:rPr>
            <w:rStyle w:val="Hyperlink"/>
            <w:rFonts w:ascii="Times New Roman" w:hAnsi="Times New Roman" w:cs="Times New Roman"/>
            <w:sz w:val="24"/>
            <w:szCs w:val="24"/>
          </w:rPr>
          <w:t>http://dx.doi.org/10.1089/bfm.2015.0005</w:t>
        </w:r>
      </w:hyperlink>
    </w:p>
    <w:p w:rsidR="00401E8A" w:rsidRPr="001A0F6C" w:rsidRDefault="00401E8A" w:rsidP="001A0F6C">
      <w:pPr>
        <w:spacing w:after="0" w:line="480" w:lineRule="auto"/>
        <w:ind w:firstLine="720"/>
        <w:rPr>
          <w:rStyle w:val="selectable"/>
          <w:rFonts w:ascii="Times New Roman" w:hAnsi="Times New Roman" w:cs="Times New Roman"/>
          <w:sz w:val="24"/>
          <w:szCs w:val="24"/>
        </w:rPr>
      </w:pPr>
    </w:p>
    <w:p w:rsidR="00523D96" w:rsidRPr="001A0F6C" w:rsidRDefault="00523D96" w:rsidP="001A0F6C">
      <w:pPr>
        <w:spacing w:after="0" w:line="480" w:lineRule="auto"/>
        <w:ind w:firstLine="720"/>
        <w:rPr>
          <w:rStyle w:val="selectable"/>
          <w:rFonts w:ascii="Times New Roman" w:hAnsi="Times New Roman" w:cs="Times New Roman"/>
          <w:sz w:val="24"/>
          <w:szCs w:val="24"/>
        </w:rPr>
      </w:pPr>
    </w:p>
    <w:p w:rsidR="00401E8A" w:rsidRPr="001A0F6C" w:rsidRDefault="00401E8A" w:rsidP="001A0F6C">
      <w:pPr>
        <w:spacing w:after="0" w:line="480" w:lineRule="auto"/>
        <w:ind w:firstLine="720"/>
        <w:rPr>
          <w:rStyle w:val="selectable"/>
          <w:rFonts w:ascii="Times New Roman" w:hAnsi="Times New Roman" w:cs="Times New Roman"/>
          <w:color w:val="0000FF" w:themeColor="hyperlink"/>
          <w:sz w:val="24"/>
          <w:szCs w:val="24"/>
          <w:u w:val="single"/>
        </w:rPr>
      </w:pPr>
    </w:p>
    <w:p w:rsidR="00532348" w:rsidRPr="001A0F6C" w:rsidRDefault="00532348" w:rsidP="001A0F6C">
      <w:pPr>
        <w:spacing w:after="0" w:line="480" w:lineRule="auto"/>
        <w:ind w:firstLine="720"/>
        <w:rPr>
          <w:rFonts w:ascii="Times New Roman" w:hAnsi="Times New Roman" w:cs="Times New Roman"/>
          <w:sz w:val="24"/>
          <w:szCs w:val="24"/>
        </w:rPr>
      </w:pPr>
    </w:p>
    <w:p w:rsidR="0059122D" w:rsidRPr="001A0F6C" w:rsidRDefault="0059122D" w:rsidP="001A0F6C">
      <w:pPr>
        <w:spacing w:after="0" w:line="480" w:lineRule="auto"/>
        <w:ind w:firstLine="720"/>
        <w:rPr>
          <w:rFonts w:ascii="Times New Roman" w:hAnsi="Times New Roman" w:cs="Times New Roman"/>
          <w:sz w:val="24"/>
          <w:szCs w:val="24"/>
        </w:rPr>
      </w:pPr>
    </w:p>
    <w:p w:rsidR="00F22507" w:rsidRPr="001A0F6C" w:rsidRDefault="00F22507" w:rsidP="001A0F6C">
      <w:pPr>
        <w:spacing w:after="0" w:line="480" w:lineRule="auto"/>
        <w:ind w:firstLine="720"/>
        <w:rPr>
          <w:rFonts w:ascii="Times New Roman" w:hAnsi="Times New Roman" w:cs="Times New Roman"/>
          <w:sz w:val="24"/>
          <w:szCs w:val="24"/>
        </w:rPr>
      </w:pPr>
    </w:p>
    <w:p w:rsidR="007430DB" w:rsidRPr="001A0F6C" w:rsidRDefault="007430DB" w:rsidP="001A0F6C">
      <w:pPr>
        <w:spacing w:after="0" w:line="480" w:lineRule="auto"/>
        <w:ind w:firstLine="720"/>
        <w:rPr>
          <w:rFonts w:ascii="Times New Roman" w:hAnsi="Times New Roman" w:cs="Times New Roman"/>
          <w:sz w:val="24"/>
          <w:szCs w:val="24"/>
        </w:rPr>
      </w:pPr>
    </w:p>
    <w:p w:rsidR="003D50D0" w:rsidRPr="001A0F6C" w:rsidRDefault="003D50D0" w:rsidP="001A0F6C">
      <w:pPr>
        <w:spacing w:after="0" w:line="480" w:lineRule="auto"/>
        <w:ind w:firstLine="720"/>
        <w:rPr>
          <w:rFonts w:ascii="Times New Roman" w:hAnsi="Times New Roman" w:cs="Times New Roman"/>
          <w:sz w:val="24"/>
          <w:szCs w:val="24"/>
        </w:rPr>
      </w:pPr>
    </w:p>
    <w:p w:rsidR="003D50D0" w:rsidRPr="001A0F6C" w:rsidRDefault="003D50D0" w:rsidP="001A0F6C">
      <w:pPr>
        <w:spacing w:after="0" w:line="480" w:lineRule="auto"/>
        <w:ind w:firstLine="720"/>
        <w:rPr>
          <w:rFonts w:ascii="Times New Roman" w:hAnsi="Times New Roman" w:cs="Times New Roman"/>
          <w:sz w:val="24"/>
          <w:szCs w:val="24"/>
        </w:rPr>
      </w:pPr>
    </w:p>
    <w:sectPr w:rsidR="003D50D0" w:rsidRPr="001A0F6C" w:rsidSect="00EB767C">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402" w:rsidRDefault="007A0402" w:rsidP="00022EF7">
      <w:pPr>
        <w:spacing w:after="0" w:line="240" w:lineRule="auto"/>
      </w:pPr>
      <w:r>
        <w:separator/>
      </w:r>
    </w:p>
  </w:endnote>
  <w:endnote w:type="continuationSeparator" w:id="1">
    <w:p w:rsidR="007A0402" w:rsidRDefault="007A0402" w:rsidP="00022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402" w:rsidRDefault="007A0402" w:rsidP="00022EF7">
      <w:pPr>
        <w:spacing w:after="0" w:line="240" w:lineRule="auto"/>
      </w:pPr>
      <w:r>
        <w:separator/>
      </w:r>
    </w:p>
  </w:footnote>
  <w:footnote w:type="continuationSeparator" w:id="1">
    <w:p w:rsidR="007A0402" w:rsidRDefault="007A0402" w:rsidP="00022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665"/>
      <w:docPartObj>
        <w:docPartGallery w:val="Page Numbers (Top of Page)"/>
        <w:docPartUnique/>
      </w:docPartObj>
    </w:sdtPr>
    <w:sdtContent>
      <w:p w:rsidR="00022EF7" w:rsidRDefault="00022EF7">
        <w:pPr>
          <w:pStyle w:val="Header"/>
        </w:pPr>
        <w:fldSimple w:instr=" PAGE   \* MERGEFORMAT ">
          <w:r w:rsidR="001A0F6C">
            <w:rPr>
              <w:noProof/>
            </w:rPr>
            <w:t>1</w:t>
          </w:r>
        </w:fldSimple>
      </w:p>
    </w:sdtContent>
  </w:sdt>
  <w:p w:rsidR="00022EF7" w:rsidRDefault="00022E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768"/>
      <w:docPartObj>
        <w:docPartGallery w:val="Page Numbers (Top of Page)"/>
        <w:docPartUnique/>
      </w:docPartObj>
    </w:sdtPr>
    <w:sdtContent>
      <w:p w:rsidR="00EB767C" w:rsidRDefault="00EB767C">
        <w:pPr>
          <w:pStyle w:val="Header"/>
        </w:pPr>
        <w:fldSimple w:instr=" PAGE   \* MERGEFORMAT ">
          <w:r>
            <w:rPr>
              <w:noProof/>
            </w:rPr>
            <w:t>1</w:t>
          </w:r>
        </w:fldSimple>
      </w:p>
    </w:sdtContent>
  </w:sdt>
  <w:p w:rsidR="00022EF7" w:rsidRDefault="00022E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57259"/>
    <w:rsid w:val="00022EF7"/>
    <w:rsid w:val="000A2720"/>
    <w:rsid w:val="000F4FAD"/>
    <w:rsid w:val="000F683E"/>
    <w:rsid w:val="001441FB"/>
    <w:rsid w:val="00192D67"/>
    <w:rsid w:val="001A0F6C"/>
    <w:rsid w:val="00225C08"/>
    <w:rsid w:val="002B520F"/>
    <w:rsid w:val="002D1BB4"/>
    <w:rsid w:val="002F29DA"/>
    <w:rsid w:val="00381312"/>
    <w:rsid w:val="0039798D"/>
    <w:rsid w:val="003B539D"/>
    <w:rsid w:val="003D0FB2"/>
    <w:rsid w:val="003D50D0"/>
    <w:rsid w:val="00401E8A"/>
    <w:rsid w:val="00417190"/>
    <w:rsid w:val="00523D96"/>
    <w:rsid w:val="00532348"/>
    <w:rsid w:val="0059122D"/>
    <w:rsid w:val="005A0285"/>
    <w:rsid w:val="005B2D1A"/>
    <w:rsid w:val="005C2B36"/>
    <w:rsid w:val="005E08A4"/>
    <w:rsid w:val="005E766F"/>
    <w:rsid w:val="005F7262"/>
    <w:rsid w:val="00623A03"/>
    <w:rsid w:val="00657259"/>
    <w:rsid w:val="00682A6F"/>
    <w:rsid w:val="006A3AA4"/>
    <w:rsid w:val="00707535"/>
    <w:rsid w:val="007430DB"/>
    <w:rsid w:val="007922B5"/>
    <w:rsid w:val="007A0402"/>
    <w:rsid w:val="007F502C"/>
    <w:rsid w:val="00822D02"/>
    <w:rsid w:val="0084668E"/>
    <w:rsid w:val="00877916"/>
    <w:rsid w:val="00907B1D"/>
    <w:rsid w:val="0095610B"/>
    <w:rsid w:val="0098102B"/>
    <w:rsid w:val="00997DE4"/>
    <w:rsid w:val="009D2E62"/>
    <w:rsid w:val="009F73EE"/>
    <w:rsid w:val="00A41027"/>
    <w:rsid w:val="00AB389B"/>
    <w:rsid w:val="00B732CC"/>
    <w:rsid w:val="00C04E89"/>
    <w:rsid w:val="00C72115"/>
    <w:rsid w:val="00D12423"/>
    <w:rsid w:val="00D34C16"/>
    <w:rsid w:val="00D512F3"/>
    <w:rsid w:val="00DE484C"/>
    <w:rsid w:val="00E13E7C"/>
    <w:rsid w:val="00E806F4"/>
    <w:rsid w:val="00EA09C8"/>
    <w:rsid w:val="00EB767C"/>
    <w:rsid w:val="00ED4E3A"/>
    <w:rsid w:val="00ED5757"/>
    <w:rsid w:val="00EE59D0"/>
    <w:rsid w:val="00F205A9"/>
    <w:rsid w:val="00F22507"/>
    <w:rsid w:val="00F309EB"/>
    <w:rsid w:val="00F4339A"/>
    <w:rsid w:val="00F81EB1"/>
    <w:rsid w:val="00FA70B9"/>
    <w:rsid w:val="00FF10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1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32348"/>
  </w:style>
  <w:style w:type="character" w:styleId="Hyperlink">
    <w:name w:val="Hyperlink"/>
    <w:basedOn w:val="DefaultParagraphFont"/>
    <w:uiPriority w:val="99"/>
    <w:unhideWhenUsed/>
    <w:rsid w:val="00532348"/>
    <w:rPr>
      <w:color w:val="0000FF" w:themeColor="hyperlink"/>
      <w:u w:val="single"/>
    </w:rPr>
  </w:style>
  <w:style w:type="character" w:styleId="FollowedHyperlink">
    <w:name w:val="FollowedHyperlink"/>
    <w:basedOn w:val="DefaultParagraphFont"/>
    <w:uiPriority w:val="99"/>
    <w:semiHidden/>
    <w:unhideWhenUsed/>
    <w:rsid w:val="00532348"/>
    <w:rPr>
      <w:color w:val="800080" w:themeColor="followedHyperlink"/>
      <w:u w:val="single"/>
    </w:rPr>
  </w:style>
  <w:style w:type="paragraph" w:styleId="Header">
    <w:name w:val="header"/>
    <w:basedOn w:val="Normal"/>
    <w:link w:val="HeaderChar"/>
    <w:uiPriority w:val="99"/>
    <w:unhideWhenUsed/>
    <w:rsid w:val="00022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EF7"/>
  </w:style>
  <w:style w:type="paragraph" w:styleId="Footer">
    <w:name w:val="footer"/>
    <w:basedOn w:val="Normal"/>
    <w:link w:val="FooterChar"/>
    <w:uiPriority w:val="99"/>
    <w:semiHidden/>
    <w:unhideWhenUsed/>
    <w:rsid w:val="00022E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22EF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1740-8709.2005.00014.x" TargetMode="External"/><Relationship Id="rId13" Type="http://schemas.openxmlformats.org/officeDocument/2006/relationships/hyperlink" Target="http://dx.doi.org/10.1089/bfm.2015.0005" TargetMode="External"/><Relationship Id="rId3" Type="http://schemas.openxmlformats.org/officeDocument/2006/relationships/settings" Target="settings.xml"/><Relationship Id="rId7" Type="http://schemas.openxmlformats.org/officeDocument/2006/relationships/hyperlink" Target="http://dx.doi.org/10.17795/compreped-14028" TargetMode="External"/><Relationship Id="rId12" Type="http://schemas.openxmlformats.org/officeDocument/2006/relationships/hyperlink" Target="http://dx.doi.org/10.1111/j.1651-2227.2012.02661.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16/j.jnn.2006.05.00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dx.doi.org/10.1089/bfm.2014.0076" TargetMode="External"/><Relationship Id="rId4" Type="http://schemas.openxmlformats.org/officeDocument/2006/relationships/webSettings" Target="webSettings.xml"/><Relationship Id="rId9" Type="http://schemas.openxmlformats.org/officeDocument/2006/relationships/hyperlink" Target="http://dx.doi.org/10.1089/bfm.2014.008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55212-79C1-4F2E-B7D3-7F51AE83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9</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cp:lastModifiedBy>
  <cp:revision>35</cp:revision>
  <dcterms:created xsi:type="dcterms:W3CDTF">2017-01-14T08:47:00Z</dcterms:created>
  <dcterms:modified xsi:type="dcterms:W3CDTF">2017-01-14T16:39:00Z</dcterms:modified>
</cp:coreProperties>
</file>